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9C6017"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DD338E"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3" style="position:absolute;left:0;text-align:left;margin-left:150.15pt;margin-top:1.65pt;width:11.3pt;height:1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DD338E"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2" style="position:absolute;left:0;text-align:left;margin-left:426.95pt;margin-top:16.95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31" style="position:absolute;left:0;text-align:left;margin-left:317.6pt;margin-top:1.2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DD338E" w:rsidP="00D21ABD">
      <w:pPr>
        <w:numPr>
          <w:ilvl w:val="0"/>
          <w:numId w:val="34"/>
        </w:numPr>
        <w:spacing w:after="240"/>
        <w:ind w:left="1440"/>
        <w:jc w:val="both"/>
        <w:rPr>
          <w:rFonts w:ascii="Calibri" w:hAnsi="Calibri"/>
          <w:lang w:val="el-GR"/>
        </w:rPr>
      </w:pPr>
      <w:r>
        <w:rPr>
          <w:rFonts w:ascii="Calibri" w:hAnsi="Calibri"/>
          <w:noProof/>
          <w:lang w:val="el-GR" w:eastAsia="el-GR"/>
        </w:rPr>
        <w:lastRenderedPageBreak/>
        <w:pict>
          <v:rect id="Rectangle 59" o:spid="_x0000_s1030" style="position:absolute;left:0;text-align:left;margin-left:11.25pt;margin-top:24.6pt;width:11.3pt;height:11.3pt;z-index:251654144;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DD338E" w:rsidP="003D2753">
      <w:pPr>
        <w:numPr>
          <w:ilvl w:val="0"/>
          <w:numId w:val="35"/>
        </w:numPr>
        <w:spacing w:after="240"/>
        <w:jc w:val="both"/>
        <w:rPr>
          <w:rFonts w:ascii="Calibri" w:hAnsi="Calibri"/>
          <w:lang w:val="el-GR"/>
        </w:rPr>
      </w:pPr>
      <w:r>
        <w:rPr>
          <w:rFonts w:ascii="Calibri" w:hAnsi="Calibri"/>
          <w:noProof/>
          <w:lang w:val="el-GR" w:eastAsia="el-GR"/>
        </w:rPr>
        <w:pict>
          <v:rect id="Rectangle 65" o:spid="_x0000_s1029" style="position:absolute;left:0;text-align:left;margin-left:313.45pt;margin-top:.7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lastRenderedPageBreak/>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9C6017">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9C6017">
      <w:pPr>
        <w:spacing w:after="240"/>
        <w:jc w:val="both"/>
        <w:rPr>
          <w:rFonts w:ascii="Calibri" w:hAnsi="Calibri"/>
          <w:lang w:val="el-GR"/>
        </w:rPr>
      </w:pPr>
      <w:r w:rsidRPr="0018217E">
        <w:rPr>
          <w:rFonts w:ascii="Calibri" w:hAnsi="Calibri"/>
          <w:lang w:val="el-GR"/>
        </w:rPr>
        <w:t>Το Ίδρυμα επιλέγει τι ισχύει:</w:t>
      </w:r>
    </w:p>
    <w:p w:rsidR="009C6017" w:rsidRPr="0018217E" w:rsidRDefault="00DD338E" w:rsidP="009C6017">
      <w:pPr>
        <w:pStyle w:val="af2"/>
        <w:numPr>
          <w:ilvl w:val="0"/>
          <w:numId w:val="40"/>
        </w:numPr>
        <w:spacing w:after="240"/>
        <w:ind w:right="43"/>
        <w:jc w:val="both"/>
        <w:rPr>
          <w:rFonts w:ascii="Calibri" w:hAnsi="Calibri"/>
          <w:lang w:val="el-GR"/>
        </w:rPr>
      </w:pPr>
      <w:r w:rsidRPr="00DD338E">
        <w:rPr>
          <w:noProof/>
        </w:rPr>
        <w:pict>
          <v:rect id="Ορθογώνιο 10" o:spid="_x0000_s1028" style="position:absolute;left:0;text-align:left;margin-left:411.6pt;margin-top:3.4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w:r>
      <w:r w:rsidR="009C6017" w:rsidRPr="0018217E">
        <w:rPr>
          <w:rFonts w:ascii="Calibri" w:hAnsi="Calibri"/>
          <w:lang w:val="el-GR"/>
        </w:rPr>
        <w:t>Ο χρόνος ταξιδίου εξαιρείται από τη διάρκεια της περιόδου κινητικότητας.</w:t>
      </w:r>
    </w:p>
    <w:p w:rsidR="009C6017" w:rsidRPr="0018217E" w:rsidRDefault="009C6017" w:rsidP="009C6017">
      <w:pPr>
        <w:pStyle w:val="af2"/>
        <w:spacing w:after="240"/>
        <w:jc w:val="both"/>
        <w:rPr>
          <w:rFonts w:ascii="Calibri" w:hAnsi="Calibri"/>
          <w:lang w:val="el-GR"/>
        </w:rPr>
      </w:pPr>
    </w:p>
    <w:p w:rsidR="009C6017" w:rsidRPr="0018217E" w:rsidRDefault="00DD338E" w:rsidP="009C6017">
      <w:pPr>
        <w:pStyle w:val="af2"/>
        <w:numPr>
          <w:ilvl w:val="0"/>
          <w:numId w:val="39"/>
        </w:numPr>
        <w:spacing w:after="240"/>
        <w:jc w:val="both"/>
        <w:rPr>
          <w:rFonts w:ascii="Calibri" w:hAnsi="Calibri"/>
          <w:lang w:val="el-GR"/>
        </w:rPr>
      </w:pPr>
      <w:r w:rsidRPr="00DD338E">
        <w:rPr>
          <w:noProof/>
        </w:rPr>
        <w:pict>
          <v:rect id="Ορθογώνιο 8" o:spid="_x0000_s1027" style="position:absolute;left:0;text-align:left;margin-left:106.45pt;margin-top:61.25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w:r>
      <w:r w:rsidR="009C6017"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bookmarkStart w:id="0" w:name="_GoBack"/>
      <w:bookmarkEnd w:id="0"/>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lastRenderedPageBreak/>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w:t>
      </w:r>
      <w:r w:rsidR="00FF4AC2">
        <w:rPr>
          <w:rFonts w:ascii="Calibri" w:hAnsi="Calibri"/>
          <w:lang w:val="el-GR"/>
        </w:rPr>
        <w:lastRenderedPageBreak/>
        <w:t xml:space="preserve">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lastRenderedPageBreak/>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συνομολογηθεί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διέπεται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lastRenderedPageBreak/>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w:t>
      </w:r>
      <w:r w:rsidR="00487920" w:rsidRPr="00571009">
        <w:rPr>
          <w:rFonts w:ascii="Calibri" w:hAnsi="Calibri"/>
          <w:sz w:val="18"/>
          <w:szCs w:val="18"/>
          <w:lang w:val="el-GR"/>
        </w:rPr>
        <w:lastRenderedPageBreak/>
        <w:t>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98" w:rsidRDefault="001E3B98">
      <w:r>
        <w:separator/>
      </w:r>
    </w:p>
  </w:endnote>
  <w:endnote w:type="continuationSeparator" w:id="0">
    <w:p w:rsidR="001E3B98" w:rsidRDefault="001E3B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Default="00DD338E">
    <w:pPr>
      <w:pStyle w:val="a9"/>
      <w:framePr w:wrap="auto" w:vAnchor="text" w:hAnchor="margin" w:xAlign="right" w:y="1"/>
      <w:jc w:val="both"/>
      <w:rPr>
        <w:rStyle w:val="a8"/>
      </w:rPr>
    </w:pPr>
    <w:r>
      <w:rPr>
        <w:rStyle w:val="a8"/>
      </w:rPr>
    </w:r>
    <w:r w:rsidR="00AC2E68">
      <w:rPr>
        <w:rStyle w:val="a8"/>
      </w:rPr>
      <w:instrText xml:space="preserve"/>
    </w:r>
    <w:r>
      <w:rPr>
        <w:rStyle w:val="a8"/>
      </w:rPr>
    </w:r>
    <w:r w:rsidR="007961EC">
      <w:rPr>
        <w:rStyle w:val="a8"/>
        <w:noProof/>
      </w:rPr>
      <w:t>1</w:t>
    </w:r>
    <w:r>
      <w:rPr>
        <w:rStyle w:val="a8"/>
      </w:rPr>
    </w:r>
  </w:p>
  <w:p w:rsidR="00AC2E68" w:rsidRPr="00831158" w:rsidRDefault="00AC2E68">
    <w:pPr>
      <w:pStyle w:val="a9"/>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98" w:rsidRDefault="001E3B98">
      <w:r>
        <w:separator/>
      </w:r>
    </w:p>
  </w:footnote>
  <w:footnote w:type="continuationSeparator" w:id="0">
    <w:p w:rsidR="001E3B98" w:rsidRDefault="001E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B9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2785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961EC"/>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4A"/>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3F38"/>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D338E"/>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1323-C0DF-4A7C-ABD6-5213AD3C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16196</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19157</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2016-05-30T11:18:00Z</cp:lastPrinted>
  <dcterms:created xsi:type="dcterms:W3CDTF">2020-08-14T10:22:00Z</dcterms:created>
  <dcterms:modified xsi:type="dcterms:W3CDTF">2020-08-14T10:22:00Z</dcterms:modified>
</cp:coreProperties>
</file>